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2D" w:rsidRPr="00D95991" w:rsidRDefault="005D2B2D" w:rsidP="005D2B2D">
      <w:pPr>
        <w:rPr>
          <w:rFonts w:ascii="HelveticaNeueLT Std" w:hAnsi="HelveticaNeueLT Std"/>
          <w:color w:val="C1001E"/>
          <w:sz w:val="30"/>
          <w:szCs w:val="30"/>
        </w:rPr>
      </w:pPr>
      <w:r w:rsidRPr="00D95991">
        <w:rPr>
          <w:rFonts w:ascii="HelveticaNeueLT Std" w:hAnsi="HelveticaNeueLT Std"/>
          <w:color w:val="C1001E"/>
          <w:sz w:val="30"/>
          <w:szCs w:val="30"/>
        </w:rPr>
        <w:t>Comi</w:t>
      </w:r>
      <w:r w:rsidR="00D95991" w:rsidRPr="00D95991">
        <w:rPr>
          <w:rFonts w:ascii="HelveticaNeueLT Std" w:hAnsi="HelveticaNeueLT Std"/>
          <w:color w:val="C1001E"/>
          <w:sz w:val="30"/>
          <w:szCs w:val="30"/>
        </w:rPr>
        <w:t xml:space="preserve">sión Ejecutiva </w:t>
      </w:r>
      <w:r w:rsidR="00296405">
        <w:rPr>
          <w:rFonts w:ascii="HelveticaNeueLT Std" w:hAnsi="HelveticaNeueLT Std"/>
          <w:color w:val="C1001E"/>
          <w:sz w:val="30"/>
          <w:szCs w:val="30"/>
        </w:rPr>
        <w:t>Regional</w:t>
      </w:r>
    </w:p>
    <w:p w:rsidR="00AD2F95" w:rsidRDefault="00AD2F95" w:rsidP="00683FAD">
      <w:pPr>
        <w:jc w:val="center"/>
        <w:rPr>
          <w:rFonts w:ascii="Arial" w:hAnsi="Arial"/>
          <w:b/>
          <w:color w:val="FF0000"/>
        </w:rPr>
      </w:pPr>
    </w:p>
    <w:p w:rsidR="00A939CF" w:rsidRPr="00650C07" w:rsidRDefault="00A939CF" w:rsidP="00A939CF">
      <w:pPr>
        <w:jc w:val="right"/>
        <w:rPr>
          <w:rFonts w:ascii="Arial" w:hAnsi="Arial" w:cs="Arial"/>
          <w:sz w:val="19"/>
          <w:szCs w:val="19"/>
        </w:rPr>
      </w:pPr>
      <w:r w:rsidRPr="00650C07">
        <w:rPr>
          <w:rFonts w:ascii="Arial" w:hAnsi="Arial" w:cs="Arial"/>
          <w:sz w:val="19"/>
          <w:szCs w:val="19"/>
        </w:rPr>
        <w:t xml:space="preserve">Madrid, </w:t>
      </w:r>
      <w:r w:rsidR="00F20809">
        <w:rPr>
          <w:rFonts w:ascii="Arial" w:hAnsi="Arial" w:cs="Arial"/>
          <w:sz w:val="19"/>
          <w:szCs w:val="19"/>
        </w:rPr>
        <w:t>2 de agosto</w:t>
      </w:r>
      <w:r w:rsidR="00F451AE">
        <w:rPr>
          <w:rFonts w:ascii="Arial" w:hAnsi="Arial" w:cs="Arial"/>
          <w:sz w:val="19"/>
          <w:szCs w:val="19"/>
        </w:rPr>
        <w:t xml:space="preserve"> de 2018</w:t>
      </w:r>
    </w:p>
    <w:p w:rsidR="00A939CF" w:rsidRDefault="00A939CF" w:rsidP="00507CDA">
      <w:pPr>
        <w:rPr>
          <w:rFonts w:ascii="Arial" w:hAnsi="Arial" w:cs="Arial"/>
          <w:b/>
          <w:sz w:val="28"/>
        </w:rPr>
      </w:pPr>
    </w:p>
    <w:p w:rsidR="00F20809" w:rsidRDefault="00F20809" w:rsidP="00F20809">
      <w:pPr>
        <w:jc w:val="center"/>
        <w:rPr>
          <w:rFonts w:ascii="Arial" w:hAnsi="Arial" w:cs="Arial"/>
          <w:b/>
          <w:bCs/>
          <w:sz w:val="28"/>
        </w:rPr>
      </w:pPr>
      <w:r w:rsidRPr="00F20809">
        <w:rPr>
          <w:rFonts w:ascii="Arial" w:hAnsi="Arial" w:cs="Arial"/>
          <w:b/>
          <w:bCs/>
          <w:sz w:val="28"/>
        </w:rPr>
        <w:t>J</w:t>
      </w:r>
      <w:r>
        <w:rPr>
          <w:rFonts w:ascii="Arial" w:hAnsi="Arial" w:cs="Arial"/>
          <w:b/>
          <w:bCs/>
          <w:sz w:val="28"/>
        </w:rPr>
        <w:t xml:space="preserve">uventudes </w:t>
      </w:r>
      <w:r w:rsidRPr="00F20809">
        <w:rPr>
          <w:rFonts w:ascii="Arial" w:hAnsi="Arial" w:cs="Arial"/>
          <w:b/>
          <w:bCs/>
          <w:sz w:val="28"/>
        </w:rPr>
        <w:t>S</w:t>
      </w:r>
      <w:r>
        <w:rPr>
          <w:rFonts w:ascii="Arial" w:hAnsi="Arial" w:cs="Arial"/>
          <w:b/>
          <w:bCs/>
          <w:sz w:val="28"/>
        </w:rPr>
        <w:t xml:space="preserve">ocialistas de </w:t>
      </w:r>
      <w:r w:rsidRPr="00F20809">
        <w:rPr>
          <w:rFonts w:ascii="Arial" w:hAnsi="Arial" w:cs="Arial"/>
          <w:b/>
          <w:bCs/>
          <w:sz w:val="28"/>
        </w:rPr>
        <w:t>M</w:t>
      </w:r>
      <w:r>
        <w:rPr>
          <w:rFonts w:ascii="Arial" w:hAnsi="Arial" w:cs="Arial"/>
          <w:b/>
          <w:bCs/>
          <w:sz w:val="28"/>
        </w:rPr>
        <w:t>adrid</w:t>
      </w:r>
      <w:r w:rsidRPr="00F20809">
        <w:rPr>
          <w:rFonts w:ascii="Arial" w:hAnsi="Arial" w:cs="Arial"/>
          <w:b/>
          <w:bCs/>
          <w:sz w:val="28"/>
        </w:rPr>
        <w:t xml:space="preserve"> se </w:t>
      </w:r>
      <w:r>
        <w:rPr>
          <w:rFonts w:ascii="Arial" w:hAnsi="Arial" w:cs="Arial"/>
          <w:b/>
          <w:bCs/>
          <w:sz w:val="28"/>
        </w:rPr>
        <w:t>“</w:t>
      </w:r>
      <w:r w:rsidRPr="00F20809">
        <w:rPr>
          <w:rFonts w:ascii="Arial" w:hAnsi="Arial" w:cs="Arial"/>
          <w:b/>
          <w:bCs/>
          <w:sz w:val="28"/>
        </w:rPr>
        <w:t>avergüenza</w:t>
      </w:r>
      <w:r>
        <w:rPr>
          <w:rFonts w:ascii="Arial" w:hAnsi="Arial" w:cs="Arial"/>
          <w:b/>
          <w:bCs/>
          <w:sz w:val="28"/>
        </w:rPr>
        <w:t>”</w:t>
      </w:r>
      <w:r w:rsidRPr="00F20809">
        <w:rPr>
          <w:rFonts w:ascii="Arial" w:hAnsi="Arial" w:cs="Arial"/>
          <w:b/>
          <w:bCs/>
          <w:sz w:val="28"/>
        </w:rPr>
        <w:t xml:space="preserve"> de la bajada de tasas universitarias y </w:t>
      </w:r>
      <w:r>
        <w:rPr>
          <w:rFonts w:ascii="Arial" w:hAnsi="Arial" w:cs="Arial"/>
          <w:b/>
          <w:bCs/>
          <w:sz w:val="28"/>
        </w:rPr>
        <w:t xml:space="preserve">la considera </w:t>
      </w:r>
      <w:r w:rsidRPr="00F20809">
        <w:rPr>
          <w:rFonts w:ascii="Arial" w:hAnsi="Arial" w:cs="Arial"/>
          <w:b/>
          <w:bCs/>
          <w:sz w:val="28"/>
        </w:rPr>
        <w:t>insuficiente</w:t>
      </w:r>
    </w:p>
    <w:p w:rsidR="00F20809" w:rsidRDefault="00F20809" w:rsidP="00D97E00">
      <w:pPr>
        <w:jc w:val="both"/>
        <w:rPr>
          <w:rFonts w:ascii="Arial" w:hAnsi="Arial" w:cs="Arial"/>
          <w:i/>
          <w:iCs/>
          <w:sz w:val="18"/>
          <w:lang w:bidi="es-ES"/>
        </w:rPr>
      </w:pPr>
      <w:r w:rsidRPr="00F20809">
        <w:rPr>
          <w:rFonts w:ascii="Arial" w:hAnsi="Arial" w:cs="Arial"/>
          <w:iCs/>
          <w:sz w:val="18"/>
          <w:lang w:bidi="es-ES"/>
        </w:rPr>
        <w:t>La organización juvenil destaca que estudiar ahora un grado en la Comunidad de Madrid es, de media, 343 euros más caro que en el curso 2011/2012</w:t>
      </w:r>
      <w:r w:rsidRPr="00F20809">
        <w:rPr>
          <w:rFonts w:ascii="Arial" w:hAnsi="Arial" w:cs="Arial"/>
          <w:i/>
          <w:iCs/>
          <w:sz w:val="18"/>
          <w:lang w:bidi="es-ES"/>
        </w:rPr>
        <w:t xml:space="preserve">. </w:t>
      </w:r>
    </w:p>
    <w:p w:rsidR="00F20809" w:rsidRPr="00F20809" w:rsidRDefault="00F20809" w:rsidP="00F20809">
      <w:pPr>
        <w:jc w:val="both"/>
        <w:rPr>
          <w:rFonts w:ascii="Arial" w:hAnsi="Arial" w:cs="Arial"/>
          <w:szCs w:val="19"/>
        </w:rPr>
      </w:pPr>
      <w:r>
        <w:rPr>
          <w:rFonts w:ascii="Arial" w:hAnsi="Arial" w:cs="Arial"/>
          <w:szCs w:val="19"/>
        </w:rPr>
        <w:t>El Gobierno regional de</w:t>
      </w:r>
      <w:r w:rsidRPr="00F20809">
        <w:rPr>
          <w:rFonts w:ascii="Arial" w:hAnsi="Arial" w:cs="Arial"/>
          <w:szCs w:val="19"/>
        </w:rPr>
        <w:t xml:space="preserve"> Ángel Garrido ha aprobado el decreto que establece tan sólo una reducción de tasas universitarias del 2,5</w:t>
      </w:r>
      <w:r>
        <w:rPr>
          <w:rFonts w:ascii="Arial" w:hAnsi="Arial" w:cs="Arial"/>
          <w:szCs w:val="19"/>
        </w:rPr>
        <w:t>%</w:t>
      </w:r>
      <w:r w:rsidRPr="00F20809">
        <w:rPr>
          <w:rFonts w:ascii="Arial" w:hAnsi="Arial" w:cs="Arial"/>
          <w:szCs w:val="19"/>
        </w:rPr>
        <w:t xml:space="preserve"> para los grados, y del 5% para los másteres. Aunque desde </w:t>
      </w:r>
      <w:r>
        <w:rPr>
          <w:rFonts w:ascii="Arial" w:hAnsi="Arial" w:cs="Arial"/>
          <w:szCs w:val="19"/>
        </w:rPr>
        <w:t>la organización juvenil</w:t>
      </w:r>
      <w:r w:rsidRPr="00F20809">
        <w:rPr>
          <w:rFonts w:ascii="Arial" w:hAnsi="Arial" w:cs="Arial"/>
          <w:szCs w:val="19"/>
        </w:rPr>
        <w:t xml:space="preserve"> a</w:t>
      </w:r>
      <w:r>
        <w:rPr>
          <w:rFonts w:ascii="Arial" w:hAnsi="Arial" w:cs="Arial"/>
          <w:szCs w:val="19"/>
        </w:rPr>
        <w:t>plauden</w:t>
      </w:r>
      <w:r w:rsidRPr="00F20809">
        <w:rPr>
          <w:rFonts w:ascii="Arial" w:hAnsi="Arial" w:cs="Arial"/>
          <w:szCs w:val="19"/>
        </w:rPr>
        <w:t xml:space="preserve"> cualquier tipo de reducción que ayude a la comunidad estudiantil a seguir con sus estudios, </w:t>
      </w:r>
      <w:r>
        <w:rPr>
          <w:rFonts w:ascii="Arial" w:hAnsi="Arial" w:cs="Arial"/>
          <w:szCs w:val="19"/>
        </w:rPr>
        <w:t>recalcan</w:t>
      </w:r>
      <w:r w:rsidRPr="00F20809">
        <w:rPr>
          <w:rFonts w:ascii="Arial" w:hAnsi="Arial" w:cs="Arial"/>
          <w:szCs w:val="19"/>
        </w:rPr>
        <w:t xml:space="preserve"> que </w:t>
      </w:r>
      <w:r>
        <w:rPr>
          <w:rFonts w:ascii="Arial" w:hAnsi="Arial" w:cs="Arial"/>
          <w:szCs w:val="19"/>
        </w:rPr>
        <w:t>“</w:t>
      </w:r>
      <w:r w:rsidRPr="00F20809">
        <w:rPr>
          <w:rFonts w:ascii="Arial" w:hAnsi="Arial" w:cs="Arial"/>
          <w:szCs w:val="19"/>
        </w:rPr>
        <w:t>M</w:t>
      </w:r>
      <w:bookmarkStart w:id="0" w:name="_GoBack"/>
      <w:bookmarkEnd w:id="0"/>
      <w:r w:rsidRPr="00F20809">
        <w:rPr>
          <w:rFonts w:ascii="Arial" w:hAnsi="Arial" w:cs="Arial"/>
          <w:szCs w:val="19"/>
        </w:rPr>
        <w:t xml:space="preserve">adrid sigue siendo la segunda </w:t>
      </w:r>
      <w:r>
        <w:rPr>
          <w:rFonts w:ascii="Arial" w:hAnsi="Arial" w:cs="Arial"/>
          <w:szCs w:val="19"/>
        </w:rPr>
        <w:t>comunidad a</w:t>
      </w:r>
      <w:r w:rsidRPr="00F20809">
        <w:rPr>
          <w:rFonts w:ascii="Arial" w:hAnsi="Arial" w:cs="Arial"/>
          <w:szCs w:val="19"/>
        </w:rPr>
        <w:t>utónoma con las tasas universitarias más caras, t</w:t>
      </w:r>
      <w:r>
        <w:rPr>
          <w:rFonts w:ascii="Arial" w:hAnsi="Arial" w:cs="Arial"/>
          <w:szCs w:val="19"/>
        </w:rPr>
        <w:t>an sólo por detrás de Cataluña.”</w:t>
      </w:r>
    </w:p>
    <w:p w:rsidR="00F20809" w:rsidRPr="00F20809" w:rsidRDefault="00F20809" w:rsidP="00F20809">
      <w:pPr>
        <w:jc w:val="both"/>
        <w:rPr>
          <w:rFonts w:ascii="Arial" w:hAnsi="Arial" w:cs="Arial"/>
          <w:szCs w:val="19"/>
        </w:rPr>
      </w:pPr>
      <w:r w:rsidRPr="00F20809">
        <w:rPr>
          <w:rFonts w:ascii="Arial" w:hAnsi="Arial" w:cs="Arial"/>
          <w:szCs w:val="19"/>
        </w:rPr>
        <w:t>El precio medio para un curso de grado ascenderá este próximo curso a 1438 euros, lejos de los 1095 euros que costaba en el curso 2011/2012, cuando la entonces presidenta de la Comunidad de Madrid, Esperanza Aguirre</w:t>
      </w:r>
      <w:r>
        <w:rPr>
          <w:rFonts w:ascii="Arial" w:hAnsi="Arial" w:cs="Arial"/>
          <w:szCs w:val="19"/>
        </w:rPr>
        <w:t>,</w:t>
      </w:r>
      <w:r w:rsidRPr="00F20809">
        <w:rPr>
          <w:rFonts w:ascii="Arial" w:hAnsi="Arial" w:cs="Arial"/>
          <w:szCs w:val="19"/>
        </w:rPr>
        <w:t xml:space="preserve"> decidió incrementar en más de un 30</w:t>
      </w:r>
      <w:r>
        <w:rPr>
          <w:rFonts w:ascii="Arial" w:hAnsi="Arial" w:cs="Arial"/>
          <w:szCs w:val="19"/>
        </w:rPr>
        <w:t xml:space="preserve">% </w:t>
      </w:r>
      <w:r w:rsidRPr="00F20809">
        <w:rPr>
          <w:rFonts w:ascii="Arial" w:hAnsi="Arial" w:cs="Arial"/>
          <w:szCs w:val="19"/>
        </w:rPr>
        <w:t>las tasas. Asimismo, en el curso 2014/2015 las tasas universitarias tocaron techo, situándose el precio medio en 1820 euros, según datos del Observator</w:t>
      </w:r>
      <w:r>
        <w:rPr>
          <w:rFonts w:ascii="Arial" w:hAnsi="Arial" w:cs="Arial"/>
          <w:szCs w:val="19"/>
        </w:rPr>
        <w:t xml:space="preserve">io del Sistema Universitario.  </w:t>
      </w:r>
    </w:p>
    <w:p w:rsidR="00F20809" w:rsidRPr="00F20809" w:rsidRDefault="00F20809" w:rsidP="00F20809">
      <w:pPr>
        <w:jc w:val="both"/>
        <w:rPr>
          <w:rFonts w:ascii="Arial" w:hAnsi="Arial" w:cs="Arial"/>
          <w:szCs w:val="19"/>
        </w:rPr>
      </w:pPr>
      <w:r w:rsidRPr="00F20809">
        <w:rPr>
          <w:rFonts w:ascii="Arial" w:hAnsi="Arial" w:cs="Arial"/>
          <w:szCs w:val="19"/>
        </w:rPr>
        <w:t xml:space="preserve">El coordinador de Universidad de JSM, Adrián Fernández, apunta que </w:t>
      </w:r>
      <w:r>
        <w:rPr>
          <w:rFonts w:ascii="Arial" w:hAnsi="Arial" w:cs="Arial"/>
          <w:szCs w:val="19"/>
        </w:rPr>
        <w:t>“</w:t>
      </w:r>
      <w:r w:rsidRPr="00F20809">
        <w:rPr>
          <w:rFonts w:ascii="Arial" w:hAnsi="Arial" w:cs="Arial"/>
          <w:szCs w:val="19"/>
        </w:rPr>
        <w:t>el Gobierno de Garrido quiere blanquear con pequeñas reducciones todas las subidas que han realizado desde el año 2011</w:t>
      </w:r>
      <w:r>
        <w:rPr>
          <w:rFonts w:ascii="Arial" w:hAnsi="Arial" w:cs="Arial"/>
          <w:szCs w:val="19"/>
        </w:rPr>
        <w:t>”</w:t>
      </w:r>
      <w:r w:rsidRPr="00F20809">
        <w:rPr>
          <w:rFonts w:ascii="Arial" w:hAnsi="Arial" w:cs="Arial"/>
          <w:szCs w:val="19"/>
        </w:rPr>
        <w:t xml:space="preserve">. </w:t>
      </w:r>
      <w:r>
        <w:rPr>
          <w:rFonts w:ascii="Arial" w:hAnsi="Arial" w:cs="Arial"/>
          <w:szCs w:val="19"/>
        </w:rPr>
        <w:t>Y es que, p</w:t>
      </w:r>
      <w:r w:rsidRPr="00F20809">
        <w:rPr>
          <w:rFonts w:ascii="Arial" w:hAnsi="Arial" w:cs="Arial"/>
          <w:szCs w:val="19"/>
        </w:rPr>
        <w:t>ara Fernández, la reducción del 2,5</w:t>
      </w:r>
      <w:r>
        <w:rPr>
          <w:rFonts w:ascii="Arial" w:hAnsi="Arial" w:cs="Arial"/>
          <w:szCs w:val="19"/>
        </w:rPr>
        <w:t>%</w:t>
      </w:r>
      <w:r w:rsidRPr="00F20809">
        <w:rPr>
          <w:rFonts w:ascii="Arial" w:hAnsi="Arial" w:cs="Arial"/>
          <w:szCs w:val="19"/>
        </w:rPr>
        <w:t xml:space="preserve"> </w:t>
      </w:r>
      <w:r>
        <w:rPr>
          <w:rFonts w:ascii="Arial" w:hAnsi="Arial" w:cs="Arial"/>
          <w:szCs w:val="19"/>
        </w:rPr>
        <w:t>“</w:t>
      </w:r>
      <w:r w:rsidRPr="00F20809">
        <w:rPr>
          <w:rFonts w:ascii="Arial" w:hAnsi="Arial" w:cs="Arial"/>
          <w:szCs w:val="19"/>
        </w:rPr>
        <w:t>no supone un cambio sustancial, y no revierte todo el daño que ha causado el Gobierno del P</w:t>
      </w:r>
      <w:r>
        <w:rPr>
          <w:rFonts w:ascii="Arial" w:hAnsi="Arial" w:cs="Arial"/>
          <w:szCs w:val="19"/>
        </w:rPr>
        <w:t>P a la comunidad estudiantil”.</w:t>
      </w:r>
    </w:p>
    <w:p w:rsidR="00F20809" w:rsidRPr="00F20809" w:rsidRDefault="00F20809" w:rsidP="00F20809">
      <w:pPr>
        <w:jc w:val="both"/>
        <w:rPr>
          <w:rFonts w:ascii="Arial" w:hAnsi="Arial" w:cs="Arial"/>
          <w:szCs w:val="19"/>
        </w:rPr>
      </w:pPr>
      <w:r w:rsidRPr="00F20809">
        <w:rPr>
          <w:rFonts w:ascii="Arial" w:hAnsi="Arial" w:cs="Arial"/>
          <w:szCs w:val="19"/>
        </w:rPr>
        <w:t xml:space="preserve">Actualmente, se cuentan por centenares los y las estudiantes que se ven obligados a dejar sus estudios a causa de las altas tasas de los grados y másteres. Desde JSM </w:t>
      </w:r>
      <w:r>
        <w:rPr>
          <w:rFonts w:ascii="Arial" w:hAnsi="Arial" w:cs="Arial"/>
          <w:szCs w:val="19"/>
        </w:rPr>
        <w:t>indican que</w:t>
      </w:r>
      <w:r w:rsidRPr="00F20809">
        <w:rPr>
          <w:rFonts w:ascii="Arial" w:hAnsi="Arial" w:cs="Arial"/>
          <w:szCs w:val="19"/>
        </w:rPr>
        <w:t xml:space="preserve"> </w:t>
      </w:r>
      <w:r>
        <w:rPr>
          <w:rFonts w:ascii="Arial" w:hAnsi="Arial" w:cs="Arial"/>
          <w:szCs w:val="19"/>
        </w:rPr>
        <w:t>“</w:t>
      </w:r>
      <w:r w:rsidRPr="00F20809">
        <w:rPr>
          <w:rFonts w:ascii="Arial" w:hAnsi="Arial" w:cs="Arial"/>
          <w:szCs w:val="19"/>
        </w:rPr>
        <w:t xml:space="preserve">la igualdad de oportunidades </w:t>
      </w:r>
      <w:r>
        <w:rPr>
          <w:rFonts w:ascii="Arial" w:hAnsi="Arial" w:cs="Arial"/>
          <w:szCs w:val="19"/>
        </w:rPr>
        <w:t>es la</w:t>
      </w:r>
      <w:r w:rsidRPr="00F20809">
        <w:rPr>
          <w:rFonts w:ascii="Arial" w:hAnsi="Arial" w:cs="Arial"/>
          <w:szCs w:val="19"/>
        </w:rPr>
        <w:t xml:space="preserve"> base fundamental del Estado del Bienestar</w:t>
      </w:r>
      <w:r>
        <w:rPr>
          <w:rFonts w:ascii="Arial" w:hAnsi="Arial" w:cs="Arial"/>
          <w:szCs w:val="19"/>
        </w:rPr>
        <w:t>”, por lo que exigen</w:t>
      </w:r>
      <w:r w:rsidRPr="00F20809">
        <w:rPr>
          <w:rFonts w:ascii="Arial" w:hAnsi="Arial" w:cs="Arial"/>
          <w:szCs w:val="19"/>
        </w:rPr>
        <w:t xml:space="preserve"> que se revierta</w:t>
      </w:r>
      <w:r>
        <w:rPr>
          <w:rFonts w:ascii="Arial" w:hAnsi="Arial" w:cs="Arial"/>
          <w:szCs w:val="19"/>
        </w:rPr>
        <w:t xml:space="preserve"> dicha situación.</w:t>
      </w:r>
    </w:p>
    <w:p w:rsidR="00EE553F" w:rsidRPr="00F20809" w:rsidRDefault="00F20809" w:rsidP="00F20809">
      <w:pPr>
        <w:jc w:val="both"/>
        <w:rPr>
          <w:rFonts w:ascii="Arial" w:hAnsi="Arial" w:cs="Arial"/>
          <w:szCs w:val="19"/>
        </w:rPr>
      </w:pPr>
      <w:r>
        <w:rPr>
          <w:rFonts w:ascii="Arial" w:hAnsi="Arial" w:cs="Arial"/>
          <w:szCs w:val="19"/>
        </w:rPr>
        <w:t>E</w:t>
      </w:r>
      <w:r w:rsidRPr="00F20809">
        <w:rPr>
          <w:rFonts w:ascii="Arial" w:hAnsi="Arial" w:cs="Arial"/>
          <w:szCs w:val="19"/>
        </w:rPr>
        <w:t>s necesario recordar que ‘'la Comunidad de Madrid está a la cola en inversión en educación, situándose en 4.730 euros por estudiante’’ muy por debajo de la media española. No es posible, dice Fernández, ‘'solucionar con pequeñas píldoras el grave virus que Esperanza Aguirre produjo en el sistema universitario madrileño.’’</w:t>
      </w:r>
    </w:p>
    <w:sectPr w:rsidR="00EE553F" w:rsidRPr="00F20809" w:rsidSect="00683FAD">
      <w:headerReference w:type="default" r:id="rId8"/>
      <w:footerReference w:type="default" r:id="rId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65" w:rsidRDefault="00F77B65" w:rsidP="005D2B2D">
      <w:pPr>
        <w:spacing w:after="0" w:line="240" w:lineRule="auto"/>
      </w:pPr>
      <w:r>
        <w:separator/>
      </w:r>
    </w:p>
  </w:endnote>
  <w:endnote w:type="continuationSeparator" w:id="0">
    <w:p w:rsidR="00F77B65" w:rsidRDefault="00F77B65" w:rsidP="005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77" w:rsidRPr="009136CF" w:rsidRDefault="00296405" w:rsidP="00C30D77">
    <w:pPr>
      <w:pStyle w:val="Piedepgina"/>
      <w:rPr>
        <w:rFonts w:ascii="HelveticaNeueLT Std" w:hAnsi="HelveticaNeueLT Std"/>
        <w:i/>
      </w:rPr>
    </w:pPr>
    <w:r>
      <w:rPr>
        <w:rFonts w:ascii="HelveticaNeueLT Std" w:hAnsi="HelveticaNeueLT Std"/>
        <w:noProof/>
        <w:color w:val="FF0000"/>
        <w:sz w:val="30"/>
        <w:szCs w:val="30"/>
        <w:lang w:eastAsia="es-ES"/>
      </w:rPr>
      <w:drawing>
        <wp:anchor distT="0" distB="0" distL="114300" distR="114300" simplePos="0" relativeHeight="251669504" behindDoc="0" locked="0" layoutInCell="1" allowOverlap="1">
          <wp:simplePos x="0" y="0"/>
          <wp:positionH relativeFrom="column">
            <wp:posOffset>-784860</wp:posOffset>
          </wp:positionH>
          <wp:positionV relativeFrom="paragraph">
            <wp:posOffset>236908</wp:posOffset>
          </wp:positionV>
          <wp:extent cx="2147673" cy="1104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SM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147673" cy="1104900"/>
                  </a:xfrm>
                  <a:prstGeom prst="rect">
                    <a:avLst/>
                  </a:prstGeom>
                </pic:spPr>
              </pic:pic>
            </a:graphicData>
          </a:graphic>
        </wp:anchor>
      </w:drawing>
    </w:r>
    <w:r w:rsidR="00F20809">
      <w:rPr>
        <w:rFonts w:ascii="HelveticaNeueLT Std" w:hAnsi="HelveticaNeueLT Std"/>
        <w:noProof/>
        <w:color w:val="FF0000"/>
        <w:sz w:val="30"/>
        <w:szCs w:val="30"/>
        <w:lang w:eastAsia="es-ES"/>
      </w:rPr>
      <mc:AlternateContent>
        <mc:Choice Requires="wps">
          <w:drawing>
            <wp:anchor distT="4294967294" distB="4294967294" distL="114300" distR="114300" simplePos="0" relativeHeight="251663360" behindDoc="0" locked="0" layoutInCell="1" allowOverlap="1">
              <wp:simplePos x="0" y="0"/>
              <wp:positionH relativeFrom="column">
                <wp:posOffset>57150</wp:posOffset>
              </wp:positionH>
              <wp:positionV relativeFrom="paragraph">
                <wp:posOffset>161924</wp:posOffset>
              </wp:positionV>
              <wp:extent cx="5359400" cy="0"/>
              <wp:effectExtent l="0" t="0" r="12700" b="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9400" cy="0"/>
                      </a:xfrm>
                      <a:prstGeom prst="line">
                        <a:avLst/>
                      </a:prstGeom>
                      <a:ln w="19050">
                        <a:solidFill>
                          <a:srgbClr val="CC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4D5ED5" id="5 Conector recto"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pt,12.75pt" to="42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" strokecolor="#c00" strokeweight="1.5pt">
              <o:lock v:ext="edit" shapetype="f"/>
            </v:line>
          </w:pict>
        </mc:Fallback>
      </mc:AlternateContent>
    </w:r>
    <w:r w:rsidR="00C30D77">
      <w:rPr>
        <w:rFonts w:ascii="HelveticaNeueLT Std" w:hAnsi="HelveticaNeueLT Std"/>
        <w:i/>
      </w:rPr>
      <w:tab/>
    </w:r>
    <w:r w:rsidR="00C30D77">
      <w:rPr>
        <w:rFonts w:ascii="HelveticaNeueLT Std" w:hAnsi="HelveticaNeueLT Std"/>
        <w:i/>
      </w:rPr>
      <w:tab/>
    </w:r>
  </w:p>
  <w:p w:rsidR="00C30D77" w:rsidRPr="00837041" w:rsidRDefault="00C30D77" w:rsidP="00C30D77">
    <w:pPr>
      <w:pStyle w:val="Piedepgina"/>
      <w:ind w:left="1416" w:firstLine="4248"/>
      <w:jc w:val="right"/>
      <w:rPr>
        <w:rFonts w:ascii="HelveticaNeueLT Std" w:hAnsi="HelveticaNeueLT Std"/>
        <w:i/>
      </w:rPr>
    </w:pPr>
    <w:r>
      <w:t xml:space="preserve"> </w:t>
    </w:r>
  </w:p>
  <w:p w:rsidR="00C30D77" w:rsidRPr="005D2B2D" w:rsidRDefault="00C30D77" w:rsidP="009136CF">
    <w:pPr>
      <w:pStyle w:val="Piedepgina"/>
      <w:tabs>
        <w:tab w:val="clear" w:pos="8504"/>
        <w:tab w:val="right" w:pos="5954"/>
      </w:tabs>
      <w:ind w:left="1416" w:firstLine="3546"/>
      <w:jc w:val="right"/>
      <w:rPr>
        <w:rFonts w:ascii="HelveticaNeueLT Std" w:hAnsi="HelveticaNeueLT Std"/>
        <w:i/>
      </w:rPr>
    </w:pPr>
    <w:r w:rsidRPr="005D2B2D">
      <w:rPr>
        <w:rFonts w:ascii="HelveticaNeueLT Std" w:hAnsi="HelveticaNeueLT Std"/>
        <w:i/>
      </w:rPr>
      <w:t xml:space="preserve">Calle </w:t>
    </w:r>
    <w:r w:rsidR="009136CF">
      <w:rPr>
        <w:rFonts w:ascii="HelveticaNeueLT Std" w:hAnsi="HelveticaNeueLT Std"/>
        <w:i/>
      </w:rPr>
      <w:t xml:space="preserve">de </w:t>
    </w:r>
    <w:r w:rsidR="00296405">
      <w:rPr>
        <w:rFonts w:ascii="HelveticaNeueLT Std" w:hAnsi="HelveticaNeueLT Std"/>
        <w:i/>
      </w:rPr>
      <w:t>Buen Suceso 27</w:t>
    </w:r>
    <w:r w:rsidR="009136CF">
      <w:rPr>
        <w:rFonts w:ascii="HelveticaNeueLT Std" w:hAnsi="HelveticaNeueLT Std"/>
        <w:i/>
      </w:rPr>
      <w:t xml:space="preserve"> </w:t>
    </w:r>
    <w:r w:rsidRPr="005D2B2D">
      <w:rPr>
        <w:rFonts w:ascii="HelveticaNeueLT Std" w:hAnsi="HelveticaNeueLT Std"/>
        <w:i/>
      </w:rPr>
      <w:t xml:space="preserve"> </w:t>
    </w:r>
  </w:p>
  <w:p w:rsidR="007A64E8" w:rsidRDefault="00296405" w:rsidP="004C11FB">
    <w:pPr>
      <w:pStyle w:val="Piedepgina"/>
      <w:jc w:val="right"/>
      <w:rPr>
        <w:rFonts w:ascii="HelveticaNeueLT Std" w:hAnsi="HelveticaNeueLT Std"/>
        <w:i/>
      </w:rPr>
    </w:pPr>
    <w:r>
      <w:rPr>
        <w:rFonts w:ascii="HelveticaNeueLT Std" w:hAnsi="HelveticaNeueLT Std"/>
        <w:i/>
        <w:noProof/>
        <w:lang w:eastAsia="es-ES"/>
      </w:rPr>
      <w:drawing>
        <wp:anchor distT="0" distB="0" distL="114300" distR="114300" simplePos="0" relativeHeight="251672576" behindDoc="0" locked="0" layoutInCell="1" allowOverlap="1">
          <wp:simplePos x="0" y="0"/>
          <wp:positionH relativeFrom="column">
            <wp:posOffset>3209096</wp:posOffset>
          </wp:positionH>
          <wp:positionV relativeFrom="paragraph">
            <wp:posOffset>170318</wp:posOffset>
          </wp:positionV>
          <wp:extent cx="154800" cy="154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wit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00" cy="154800"/>
                  </a:xfrm>
                  <a:prstGeom prst="rect">
                    <a:avLst/>
                  </a:prstGeom>
                </pic:spPr>
              </pic:pic>
            </a:graphicData>
          </a:graphic>
        </wp:anchor>
      </w:drawing>
    </w:r>
    <w:r>
      <w:rPr>
        <w:rFonts w:ascii="HelveticaNeueLT Std" w:hAnsi="HelveticaNeueLT Std"/>
        <w:i/>
        <w:noProof/>
        <w:lang w:eastAsia="es-ES"/>
      </w:rPr>
      <w:drawing>
        <wp:anchor distT="0" distB="0" distL="114300" distR="114300" simplePos="0" relativeHeight="251671552" behindDoc="0" locked="0" layoutInCell="1" allowOverlap="1">
          <wp:simplePos x="0" y="0"/>
          <wp:positionH relativeFrom="column">
            <wp:posOffset>4159526</wp:posOffset>
          </wp:positionH>
          <wp:positionV relativeFrom="paragraph">
            <wp:posOffset>168275</wp:posOffset>
          </wp:positionV>
          <wp:extent cx="156237" cy="15623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237" cy="156237"/>
                  </a:xfrm>
                  <a:prstGeom prst="rect">
                    <a:avLst/>
                  </a:prstGeom>
                </pic:spPr>
              </pic:pic>
            </a:graphicData>
          </a:graphic>
        </wp:anchor>
      </w:drawing>
    </w:r>
    <w:r>
      <w:rPr>
        <w:rFonts w:ascii="HelveticaNeueLT Std" w:hAnsi="HelveticaNeueLT Std"/>
        <w:i/>
        <w:noProof/>
        <w:lang w:eastAsia="es-ES"/>
      </w:rPr>
      <w:drawing>
        <wp:anchor distT="0" distB="0" distL="114300" distR="114300" simplePos="0" relativeHeight="251670528" behindDoc="0" locked="0" layoutInCell="1" allowOverlap="1">
          <wp:simplePos x="0" y="0"/>
          <wp:positionH relativeFrom="column">
            <wp:posOffset>4346299</wp:posOffset>
          </wp:positionH>
          <wp:positionV relativeFrom="paragraph">
            <wp:posOffset>167999</wp:posOffset>
          </wp:positionV>
          <wp:extent cx="158400" cy="1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400" cy="158400"/>
                  </a:xfrm>
                  <a:prstGeom prst="rect">
                    <a:avLst/>
                  </a:prstGeom>
                </pic:spPr>
              </pic:pic>
            </a:graphicData>
          </a:graphic>
        </wp:anchor>
      </w:drawing>
    </w:r>
    <w:r w:rsidR="00C30D77" w:rsidRPr="005D2B2D">
      <w:rPr>
        <w:rFonts w:ascii="HelveticaNeueLT Std" w:hAnsi="HelveticaNeueLT Std"/>
        <w:i/>
      </w:rPr>
      <w:tab/>
    </w:r>
    <w:r w:rsidR="00C30D77" w:rsidRPr="005D2B2D">
      <w:rPr>
        <w:rFonts w:ascii="HelveticaNeueLT Std" w:hAnsi="HelveticaNeueLT Std"/>
        <w:i/>
      </w:rPr>
      <w:tab/>
      <w:t>2800</w:t>
    </w:r>
    <w:r>
      <w:rPr>
        <w:rFonts w:ascii="HelveticaNeueLT Std" w:hAnsi="HelveticaNeueLT Std"/>
        <w:i/>
      </w:rPr>
      <w:t>8</w:t>
    </w:r>
    <w:r w:rsidR="009136CF">
      <w:rPr>
        <w:rFonts w:ascii="HelveticaNeueLT Std" w:hAnsi="HelveticaNeueLT Std"/>
        <w:i/>
      </w:rPr>
      <w:t xml:space="preserve">- Madrid </w:t>
    </w:r>
  </w:p>
  <w:p w:rsidR="00253A43" w:rsidRDefault="00C30D77" w:rsidP="004C11FB">
    <w:pPr>
      <w:pStyle w:val="Piedepgina"/>
      <w:jc w:val="right"/>
      <w:rPr>
        <w:rFonts w:ascii="HelveticaNeueLT Std" w:hAnsi="HelveticaNeueLT Std"/>
        <w:i/>
      </w:rPr>
    </w:pPr>
    <w:r w:rsidRPr="005D2B2D">
      <w:rPr>
        <w:rFonts w:ascii="HelveticaNeueLT Std" w:hAnsi="HelveticaNeueLT Std"/>
        <w:i/>
      </w:rPr>
      <w:tab/>
    </w:r>
    <w:r w:rsidR="00296405">
      <w:rPr>
        <w:rFonts w:ascii="HelveticaNeueLT Std" w:hAnsi="HelveticaNeueLT Std"/>
        <w:i/>
      </w:rPr>
      <w:t>@JSMadrid           @JJSSMadrid</w:t>
    </w:r>
  </w:p>
  <w:p w:rsidR="00C30D77" w:rsidRPr="005D2B2D" w:rsidRDefault="00F77B65" w:rsidP="009136CF">
    <w:pPr>
      <w:pStyle w:val="Piedepgina"/>
      <w:jc w:val="right"/>
      <w:rPr>
        <w:rFonts w:ascii="HelveticaNeueLT Std" w:hAnsi="HelveticaNeueLT Std"/>
        <w:i/>
      </w:rPr>
    </w:pPr>
    <w:hyperlink r:id="rId5" w:history="1">
      <w:r w:rsidR="00296405" w:rsidRPr="00296405">
        <w:rPr>
          <w:rStyle w:val="Hipervnculo"/>
          <w:rFonts w:ascii="HelveticaNeueLT Std" w:hAnsi="HelveticaNeueLT Std"/>
          <w:i/>
        </w:rPr>
        <w:t>jsmadrid.es</w:t>
      </w:r>
    </w:hyperlink>
  </w:p>
  <w:p w:rsidR="005D2B2D" w:rsidRPr="009136CF" w:rsidRDefault="00C30D77">
    <w:pPr>
      <w:pStyle w:val="Piedepgina"/>
      <w:rPr>
        <w:rFonts w:ascii="HelveticaNeueLT Std" w:hAnsi="HelveticaNeueLT Std"/>
        <w:i/>
      </w:rPr>
    </w:pPr>
    <w:r w:rsidRPr="005D2B2D">
      <w:rPr>
        <w:rFonts w:ascii="HelveticaNeueLT Std" w:hAnsi="HelveticaNeueLT Std"/>
        <w:i/>
      </w:rPr>
      <w:tab/>
    </w:r>
    <w:r w:rsidRPr="005D2B2D">
      <w:rPr>
        <w:rFonts w:ascii="HelveticaNeueLT Std" w:hAnsi="HelveticaNeueLT Std"/>
        <w:i/>
      </w:rPr>
      <w:tab/>
    </w:r>
    <w:r w:rsidR="003D1BEC">
      <w:rPr>
        <w:rFonts w:ascii="HelveticaNeueLT Std" w:hAnsi="HelveticaNeueLT Std"/>
        <w:i/>
      </w:rPr>
      <w:t>prensa@jsmadrid.es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65" w:rsidRDefault="00F77B65" w:rsidP="005D2B2D">
      <w:pPr>
        <w:spacing w:after="0" w:line="240" w:lineRule="auto"/>
      </w:pPr>
      <w:r>
        <w:separator/>
      </w:r>
    </w:p>
  </w:footnote>
  <w:footnote w:type="continuationSeparator" w:id="0">
    <w:p w:rsidR="00F77B65" w:rsidRDefault="00F77B65" w:rsidP="005D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2D" w:rsidRPr="005D2B2D" w:rsidRDefault="009136CF" w:rsidP="00D03149">
    <w:pPr>
      <w:pStyle w:val="Encabezado"/>
      <w:ind w:left="-1701"/>
      <w:jc w:val="center"/>
      <w:rPr>
        <w:rFonts w:ascii="HelveticaNeueLT Std Med" w:hAnsi="HelveticaNeueLT Std Med"/>
        <w:b/>
        <w:color w:val="CC0000"/>
        <w:sz w:val="90"/>
        <w:szCs w:val="90"/>
      </w:rPr>
    </w:pPr>
    <w:r>
      <w:rPr>
        <w:rFonts w:ascii="HelveticaNeueLT Std Med" w:hAnsi="HelveticaNeueLT Std Med"/>
        <w:b/>
        <w:noProof/>
        <w:color w:val="CC0000"/>
        <w:sz w:val="90"/>
        <w:szCs w:val="90"/>
        <w:lang w:eastAsia="es-ES"/>
      </w:rPr>
      <w:drawing>
        <wp:anchor distT="0" distB="0" distL="114300" distR="114300" simplePos="0" relativeHeight="251665408" behindDoc="1" locked="0" layoutInCell="1" allowOverlap="1">
          <wp:simplePos x="0" y="0"/>
          <wp:positionH relativeFrom="column">
            <wp:posOffset>4629222</wp:posOffset>
          </wp:positionH>
          <wp:positionV relativeFrom="paragraph">
            <wp:posOffset>105180</wp:posOffset>
          </wp:positionV>
          <wp:extent cx="1604645" cy="869350"/>
          <wp:effectExtent l="0" t="95250" r="0" b="1403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ólo letras.png"/>
                  <pic:cNvPicPr/>
                </pic:nvPicPr>
                <pic:blipFill rotWithShape="1">
                  <a:blip r:embed="rId1" cstate="print">
                    <a:extLst>
                      <a:ext uri="{28A0092B-C50C-407E-A947-70E740481C1C}">
                        <a14:useLocalDpi xmlns:a14="http://schemas.microsoft.com/office/drawing/2010/main" val="0"/>
                      </a:ext>
                    </a:extLst>
                  </a:blip>
                  <a:srcRect t="28018"/>
                  <a:stretch/>
                </pic:blipFill>
                <pic:spPr bwMode="auto">
                  <a:xfrm rot="20711396">
                    <a:off x="0" y="0"/>
                    <a:ext cx="1605108" cy="869601"/>
                  </a:xfrm>
                  <a:prstGeom prst="rect">
                    <a:avLst/>
                  </a:prstGeom>
                  <a:ln>
                    <a:noFill/>
                  </a:ln>
                  <a:extLst>
                    <a:ext uri="{53640926-AAD7-44D8-BBD7-CCE9431645EC}">
                      <a14:shadowObscured xmlns:a14="http://schemas.microsoft.com/office/drawing/2010/main"/>
                    </a:ext>
                  </a:extLst>
                </pic:spPr>
              </pic:pic>
            </a:graphicData>
          </a:graphic>
        </wp:anchor>
      </w:drawing>
    </w:r>
    <w:r w:rsidR="00F20809">
      <w:rPr>
        <w:rFonts w:ascii="HelveticaNeueLT Std Med" w:hAnsi="HelveticaNeueLT Std Med"/>
        <w:b/>
        <w:noProof/>
        <w:color w:val="CC0000"/>
        <w:sz w:val="90"/>
        <w:szCs w:val="90"/>
        <w:lang w:eastAsia="es-ES"/>
      </w:rPr>
      <mc:AlternateContent>
        <mc:Choice Requires="wps">
          <w:drawing>
            <wp:anchor distT="4294967294" distB="4294967294" distL="114300" distR="114300" simplePos="0" relativeHeight="251659264" behindDoc="0" locked="0" layoutInCell="1" allowOverlap="1">
              <wp:simplePos x="0" y="0"/>
              <wp:positionH relativeFrom="column">
                <wp:posOffset>-137160</wp:posOffset>
              </wp:positionH>
              <wp:positionV relativeFrom="paragraph">
                <wp:posOffset>664844</wp:posOffset>
              </wp:positionV>
              <wp:extent cx="4676775" cy="0"/>
              <wp:effectExtent l="0" t="0" r="0" b="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76775" cy="0"/>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D4E71" id="1 Conector recto" o:spid="_x0000_s1026" style="position:absolute;flip:x 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8pt,52.35pt" to="357.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" strokecolor="#c00000" strokeweight="1.5pt">
              <o:lock v:ext="edit" shapetype="f"/>
            </v:line>
          </w:pict>
        </mc:Fallback>
      </mc:AlternateContent>
    </w:r>
    <w:r w:rsidR="00C35E49">
      <w:rPr>
        <w:rFonts w:ascii="HelveticaNeueLT Std Med" w:hAnsi="HelveticaNeueLT Std Med"/>
        <w:b/>
        <w:color w:val="CC0000"/>
        <w:sz w:val="90"/>
        <w:szCs w:val="90"/>
      </w:rPr>
      <w:t xml:space="preserve">  </w:t>
    </w:r>
    <w:r w:rsidR="00253A43">
      <w:rPr>
        <w:rFonts w:ascii="HelveticaNeueLT Std Med" w:hAnsi="HelveticaNeueLT Std Med"/>
        <w:b/>
        <w:color w:val="CC0000"/>
        <w:sz w:val="90"/>
        <w:szCs w:val="90"/>
      </w:rPr>
      <w:t>Nota de prensa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FF4"/>
    <w:multiLevelType w:val="hybridMultilevel"/>
    <w:tmpl w:val="D012B7F8"/>
    <w:lvl w:ilvl="0" w:tplc="6338E86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4BA7B03"/>
    <w:multiLevelType w:val="hybridMultilevel"/>
    <w:tmpl w:val="E0EE9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9D67B4D"/>
    <w:multiLevelType w:val="hybridMultilevel"/>
    <w:tmpl w:val="299A7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2D"/>
    <w:rsid w:val="00015640"/>
    <w:rsid w:val="00017849"/>
    <w:rsid w:val="00106CC7"/>
    <w:rsid w:val="00136CC7"/>
    <w:rsid w:val="00157BCB"/>
    <w:rsid w:val="0019764C"/>
    <w:rsid w:val="00253A43"/>
    <w:rsid w:val="00296405"/>
    <w:rsid w:val="002975F5"/>
    <w:rsid w:val="002D4B0A"/>
    <w:rsid w:val="003069A6"/>
    <w:rsid w:val="003207D8"/>
    <w:rsid w:val="0033000E"/>
    <w:rsid w:val="00391E6F"/>
    <w:rsid w:val="003D1BEC"/>
    <w:rsid w:val="004C11FB"/>
    <w:rsid w:val="005024F5"/>
    <w:rsid w:val="00507CDA"/>
    <w:rsid w:val="0052543C"/>
    <w:rsid w:val="0052641A"/>
    <w:rsid w:val="00531390"/>
    <w:rsid w:val="005A7F4E"/>
    <w:rsid w:val="005D2B2D"/>
    <w:rsid w:val="005F7BD6"/>
    <w:rsid w:val="00650C07"/>
    <w:rsid w:val="0067271D"/>
    <w:rsid w:val="00683FAD"/>
    <w:rsid w:val="006A0623"/>
    <w:rsid w:val="006F7881"/>
    <w:rsid w:val="00712D27"/>
    <w:rsid w:val="007226D4"/>
    <w:rsid w:val="00723CF7"/>
    <w:rsid w:val="00731E60"/>
    <w:rsid w:val="00787478"/>
    <w:rsid w:val="007901B1"/>
    <w:rsid w:val="007A64E8"/>
    <w:rsid w:val="008A189D"/>
    <w:rsid w:val="008C3E01"/>
    <w:rsid w:val="009136CF"/>
    <w:rsid w:val="00933CAF"/>
    <w:rsid w:val="009E40E5"/>
    <w:rsid w:val="00A439AD"/>
    <w:rsid w:val="00A46E0B"/>
    <w:rsid w:val="00A66AC5"/>
    <w:rsid w:val="00A802C8"/>
    <w:rsid w:val="00A939CF"/>
    <w:rsid w:val="00AB4518"/>
    <w:rsid w:val="00AD2F95"/>
    <w:rsid w:val="00AE161F"/>
    <w:rsid w:val="00C30D77"/>
    <w:rsid w:val="00C35E49"/>
    <w:rsid w:val="00CD1ECE"/>
    <w:rsid w:val="00CD32E4"/>
    <w:rsid w:val="00D00443"/>
    <w:rsid w:val="00D03149"/>
    <w:rsid w:val="00D93A58"/>
    <w:rsid w:val="00D94B13"/>
    <w:rsid w:val="00D95991"/>
    <w:rsid w:val="00D97E00"/>
    <w:rsid w:val="00DF7945"/>
    <w:rsid w:val="00ED79EE"/>
    <w:rsid w:val="00EE553F"/>
    <w:rsid w:val="00F20809"/>
    <w:rsid w:val="00F451AE"/>
    <w:rsid w:val="00F5220B"/>
    <w:rsid w:val="00F77B65"/>
    <w:rsid w:val="00F940A1"/>
    <w:rsid w:val="00FC0EE0"/>
    <w:rsid w:val="00FE3DE2"/>
    <w:rsid w:val="00FF0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C3B5"/>
  <w15:docId w15:val="{9C6E84BE-BEA2-4987-8743-E8EB9152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1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B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B2D"/>
  </w:style>
  <w:style w:type="paragraph" w:styleId="Piedepgina">
    <w:name w:val="footer"/>
    <w:basedOn w:val="Normal"/>
    <w:link w:val="PiedepginaCar"/>
    <w:uiPriority w:val="99"/>
    <w:unhideWhenUsed/>
    <w:rsid w:val="005D2B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B2D"/>
  </w:style>
  <w:style w:type="character" w:styleId="Hipervnculo">
    <w:name w:val="Hyperlink"/>
    <w:rsid w:val="00683FAD"/>
    <w:rPr>
      <w:color w:val="000080"/>
      <w:u w:val="single"/>
    </w:rPr>
  </w:style>
  <w:style w:type="character" w:styleId="Nmerodepgina">
    <w:name w:val="page number"/>
    <w:basedOn w:val="Fuentedeprrafopredeter"/>
    <w:uiPriority w:val="99"/>
    <w:unhideWhenUsed/>
    <w:rsid w:val="00136CC7"/>
  </w:style>
  <w:style w:type="paragraph" w:styleId="Prrafodelista">
    <w:name w:val="List Paragraph"/>
    <w:basedOn w:val="Normal"/>
    <w:uiPriority w:val="34"/>
    <w:qFormat/>
    <w:rsid w:val="00ED7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9526">
      <w:bodyDiv w:val="1"/>
      <w:marLeft w:val="0"/>
      <w:marRight w:val="0"/>
      <w:marTop w:val="0"/>
      <w:marBottom w:val="0"/>
      <w:divBdr>
        <w:top w:val="none" w:sz="0" w:space="0" w:color="auto"/>
        <w:left w:val="none" w:sz="0" w:space="0" w:color="auto"/>
        <w:bottom w:val="none" w:sz="0" w:space="0" w:color="auto"/>
        <w:right w:val="none" w:sz="0" w:space="0" w:color="auto"/>
      </w:divBdr>
    </w:div>
    <w:div w:id="1295792368">
      <w:bodyDiv w:val="1"/>
      <w:marLeft w:val="0"/>
      <w:marRight w:val="0"/>
      <w:marTop w:val="0"/>
      <w:marBottom w:val="0"/>
      <w:divBdr>
        <w:top w:val="none" w:sz="0" w:space="0" w:color="auto"/>
        <w:left w:val="none" w:sz="0" w:space="0" w:color="auto"/>
        <w:bottom w:val="none" w:sz="0" w:space="0" w:color="auto"/>
        <w:right w:val="none" w:sz="0" w:space="0" w:color="auto"/>
      </w:divBdr>
    </w:div>
    <w:div w:id="1628707386">
      <w:bodyDiv w:val="1"/>
      <w:marLeft w:val="0"/>
      <w:marRight w:val="0"/>
      <w:marTop w:val="0"/>
      <w:marBottom w:val="0"/>
      <w:divBdr>
        <w:top w:val="none" w:sz="0" w:space="0" w:color="auto"/>
        <w:left w:val="none" w:sz="0" w:space="0" w:color="auto"/>
        <w:bottom w:val="none" w:sz="0" w:space="0" w:color="auto"/>
        <w:right w:val="none" w:sz="0" w:space="0" w:color="auto"/>
      </w:divBdr>
      <w:divsChild>
        <w:div w:id="1514345986">
          <w:marLeft w:val="0"/>
          <w:marRight w:val="0"/>
          <w:marTop w:val="0"/>
          <w:marBottom w:val="0"/>
          <w:divBdr>
            <w:top w:val="none" w:sz="0" w:space="0" w:color="auto"/>
            <w:left w:val="none" w:sz="0" w:space="0" w:color="auto"/>
            <w:bottom w:val="none" w:sz="0" w:space="0" w:color="auto"/>
            <w:right w:val="none" w:sz="0" w:space="0" w:color="auto"/>
          </w:divBdr>
          <w:divsChild>
            <w:div w:id="11228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jsmadrid.e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8A94-FB4D-44FE-A547-80CAA575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Juventudes Socialistas de Madrid</dc:creator>
  <cp:lastModifiedBy>Jorge Osma Calvo</cp:lastModifiedBy>
  <cp:revision>2</cp:revision>
  <cp:lastPrinted>2018-03-22T11:18:00Z</cp:lastPrinted>
  <dcterms:created xsi:type="dcterms:W3CDTF">2018-08-01T22:06:00Z</dcterms:created>
  <dcterms:modified xsi:type="dcterms:W3CDTF">2018-08-01T22:06:00Z</dcterms:modified>
</cp:coreProperties>
</file>